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8B6C1" w14:textId="27CD27AB" w:rsidR="00D00851" w:rsidRPr="002147C8" w:rsidRDefault="00D00851" w:rsidP="00D00851">
      <w:pPr>
        <w:tabs>
          <w:tab w:val="left" w:pos="4920"/>
        </w:tabs>
        <w:jc w:val="right"/>
        <w:rPr>
          <w:sz w:val="28"/>
          <w:szCs w:val="28"/>
        </w:rPr>
      </w:pPr>
      <w:r w:rsidRPr="006A7B5E">
        <w:rPr>
          <w:sz w:val="28"/>
          <w:szCs w:val="28"/>
        </w:rPr>
        <w:t>Приложение 3</w:t>
      </w:r>
      <w:r>
        <w:rPr>
          <w:sz w:val="28"/>
          <w:szCs w:val="28"/>
        </w:rPr>
        <w:t>6</w:t>
      </w:r>
    </w:p>
    <w:p w14:paraId="4247EF91" w14:textId="77777777" w:rsidR="00D00851" w:rsidRPr="0079141D" w:rsidRDefault="00D00851" w:rsidP="00D00851">
      <w:pPr>
        <w:jc w:val="right"/>
        <w:rPr>
          <w:sz w:val="28"/>
          <w:szCs w:val="28"/>
        </w:rPr>
      </w:pPr>
      <w:r w:rsidRPr="0079141D">
        <w:rPr>
          <w:sz w:val="28"/>
          <w:szCs w:val="28"/>
        </w:rPr>
        <w:t>к областному закону</w:t>
      </w:r>
    </w:p>
    <w:p w14:paraId="5CBE6544" w14:textId="77777777" w:rsidR="00D00851" w:rsidRPr="0079141D" w:rsidRDefault="00D00851" w:rsidP="00D00851">
      <w:pPr>
        <w:jc w:val="right"/>
        <w:rPr>
          <w:sz w:val="28"/>
          <w:szCs w:val="28"/>
        </w:rPr>
      </w:pPr>
      <w:r w:rsidRPr="0079141D">
        <w:rPr>
          <w:sz w:val="28"/>
          <w:szCs w:val="28"/>
        </w:rPr>
        <w:t>«Об областном бюджете на 202</w:t>
      </w:r>
      <w:r>
        <w:rPr>
          <w:sz w:val="28"/>
          <w:szCs w:val="28"/>
        </w:rPr>
        <w:t>5</w:t>
      </w:r>
      <w:r w:rsidRPr="0079141D">
        <w:rPr>
          <w:sz w:val="28"/>
          <w:szCs w:val="28"/>
        </w:rPr>
        <w:t> год</w:t>
      </w:r>
    </w:p>
    <w:p w14:paraId="0F3FC882" w14:textId="77777777" w:rsidR="00D00851" w:rsidRPr="0079141D" w:rsidRDefault="00D00851" w:rsidP="00D00851">
      <w:pPr>
        <w:jc w:val="right"/>
        <w:rPr>
          <w:sz w:val="28"/>
          <w:szCs w:val="28"/>
        </w:rPr>
      </w:pPr>
      <w:r w:rsidRPr="0079141D">
        <w:rPr>
          <w:sz w:val="28"/>
          <w:szCs w:val="28"/>
        </w:rPr>
        <w:t>и на плановый период 202</w:t>
      </w:r>
      <w:r>
        <w:rPr>
          <w:sz w:val="28"/>
          <w:szCs w:val="28"/>
        </w:rPr>
        <w:t>6</w:t>
      </w:r>
      <w:r w:rsidRPr="0079141D">
        <w:rPr>
          <w:sz w:val="28"/>
          <w:szCs w:val="28"/>
        </w:rPr>
        <w:t xml:space="preserve"> и 202</w:t>
      </w:r>
      <w:r>
        <w:rPr>
          <w:sz w:val="28"/>
          <w:szCs w:val="28"/>
        </w:rPr>
        <w:t>7</w:t>
      </w:r>
      <w:r w:rsidRPr="0079141D">
        <w:rPr>
          <w:sz w:val="28"/>
          <w:szCs w:val="28"/>
        </w:rPr>
        <w:t xml:space="preserve"> годов»</w:t>
      </w:r>
    </w:p>
    <w:p w14:paraId="1CFBDECC" w14:textId="77777777" w:rsidR="00D00851" w:rsidRPr="003C2A45" w:rsidRDefault="00D00851" w:rsidP="00D00851">
      <w:pPr>
        <w:autoSpaceDE w:val="0"/>
        <w:autoSpaceDN w:val="0"/>
        <w:adjustRightInd w:val="0"/>
        <w:jc w:val="center"/>
        <w:rPr>
          <w:b/>
          <w:bCs/>
          <w:sz w:val="28"/>
          <w:szCs w:val="28"/>
        </w:rPr>
      </w:pPr>
    </w:p>
    <w:p w14:paraId="059EFB19" w14:textId="77777777" w:rsidR="00D00851" w:rsidRPr="0079141D" w:rsidRDefault="00D00851" w:rsidP="00D00851">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Pr>
          <w:b/>
          <w:bCs/>
          <w:sz w:val="28"/>
          <w:szCs w:val="28"/>
        </w:rPr>
        <w:t>6</w:t>
      </w:r>
      <w:r w:rsidRPr="0079141D">
        <w:rPr>
          <w:b/>
          <w:bCs/>
          <w:sz w:val="28"/>
          <w:szCs w:val="28"/>
        </w:rPr>
        <w:t xml:space="preserve"> и 202</w:t>
      </w:r>
      <w:r>
        <w:rPr>
          <w:b/>
          <w:bCs/>
          <w:sz w:val="28"/>
          <w:szCs w:val="28"/>
        </w:rPr>
        <w:t>7</w:t>
      </w:r>
      <w:r w:rsidRPr="0079141D">
        <w:rPr>
          <w:b/>
          <w:bCs/>
          <w:sz w:val="28"/>
          <w:szCs w:val="28"/>
        </w:rPr>
        <w:t xml:space="preserve"> годов</w:t>
      </w:r>
    </w:p>
    <w:p w14:paraId="3F13B065" w14:textId="77777777" w:rsidR="00D00851" w:rsidRPr="003C2A45" w:rsidRDefault="00D00851" w:rsidP="00D00851">
      <w:pPr>
        <w:autoSpaceDE w:val="0"/>
        <w:autoSpaceDN w:val="0"/>
        <w:adjustRightInd w:val="0"/>
        <w:jc w:val="center"/>
        <w:outlineLvl w:val="1"/>
        <w:rPr>
          <w:sz w:val="28"/>
          <w:szCs w:val="28"/>
        </w:rPr>
      </w:pPr>
      <w:bookmarkStart w:id="0" w:name="_GoBack"/>
    </w:p>
    <w:bookmarkEnd w:id="0"/>
    <w:p w14:paraId="7162E303" w14:textId="77777777" w:rsidR="00D00851" w:rsidRPr="0079141D" w:rsidRDefault="00D00851" w:rsidP="00D00851">
      <w:pPr>
        <w:autoSpaceDE w:val="0"/>
        <w:autoSpaceDN w:val="0"/>
        <w:adjustRightInd w:val="0"/>
        <w:jc w:val="center"/>
        <w:rPr>
          <w:sz w:val="28"/>
          <w:szCs w:val="28"/>
        </w:rPr>
      </w:pPr>
      <w:r w:rsidRPr="0079141D">
        <w:rPr>
          <w:sz w:val="28"/>
          <w:szCs w:val="28"/>
        </w:rPr>
        <w:t xml:space="preserve">                                                                                                                              (рублей)</w:t>
      </w:r>
    </w:p>
    <w:tbl>
      <w:tblPr>
        <w:tblW w:w="10213"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gridCol w:w="7"/>
      </w:tblGrid>
      <w:tr w:rsidR="00D00851" w:rsidRPr="0079141D" w14:paraId="4EEC57E3" w14:textId="77777777" w:rsidTr="00855077">
        <w:trPr>
          <w:cantSplit/>
          <w:trHeight w:val="480"/>
        </w:trPr>
        <w:tc>
          <w:tcPr>
            <w:tcW w:w="709" w:type="dxa"/>
            <w:vMerge w:val="restart"/>
            <w:vAlign w:val="center"/>
          </w:tcPr>
          <w:p w14:paraId="79ABDF80" w14:textId="77777777" w:rsidR="00D00851" w:rsidRPr="0079141D" w:rsidRDefault="00D00851" w:rsidP="00855077">
            <w:pPr>
              <w:autoSpaceDE w:val="0"/>
              <w:autoSpaceDN w:val="0"/>
              <w:adjustRightInd w:val="0"/>
              <w:jc w:val="center"/>
              <w:rPr>
                <w:b/>
                <w:bCs/>
                <w:sz w:val="28"/>
                <w:szCs w:val="28"/>
              </w:rPr>
            </w:pPr>
            <w:r w:rsidRPr="0079141D">
              <w:rPr>
                <w:b/>
                <w:bCs/>
                <w:sz w:val="28"/>
                <w:szCs w:val="28"/>
              </w:rPr>
              <w:t>№</w:t>
            </w:r>
          </w:p>
          <w:p w14:paraId="51AA239D" w14:textId="77777777" w:rsidR="00D00851" w:rsidRPr="0079141D" w:rsidRDefault="00D00851" w:rsidP="00855077">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14:paraId="07253074" w14:textId="77777777" w:rsidR="00D00851" w:rsidRPr="0079141D" w:rsidRDefault="00D00851" w:rsidP="00855077">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259" w:type="dxa"/>
            <w:gridSpan w:val="3"/>
            <w:vAlign w:val="center"/>
          </w:tcPr>
          <w:p w14:paraId="38C093A1" w14:textId="77777777" w:rsidR="00D00851" w:rsidRPr="0079141D" w:rsidRDefault="00D00851" w:rsidP="00855077">
            <w:pPr>
              <w:autoSpaceDE w:val="0"/>
              <w:autoSpaceDN w:val="0"/>
              <w:adjustRightInd w:val="0"/>
              <w:jc w:val="center"/>
              <w:rPr>
                <w:b/>
                <w:bCs/>
                <w:sz w:val="28"/>
                <w:szCs w:val="28"/>
              </w:rPr>
            </w:pPr>
            <w:r w:rsidRPr="0079141D">
              <w:rPr>
                <w:b/>
                <w:bCs/>
                <w:sz w:val="28"/>
                <w:szCs w:val="28"/>
              </w:rPr>
              <w:t>Сумма</w:t>
            </w:r>
          </w:p>
        </w:tc>
      </w:tr>
      <w:tr w:rsidR="00D00851" w:rsidRPr="0079141D" w14:paraId="5E6ED18F" w14:textId="77777777" w:rsidTr="00855077">
        <w:trPr>
          <w:gridAfter w:val="1"/>
          <w:wAfter w:w="7" w:type="dxa"/>
          <w:cantSplit/>
          <w:trHeight w:val="480"/>
        </w:trPr>
        <w:tc>
          <w:tcPr>
            <w:tcW w:w="709" w:type="dxa"/>
            <w:vMerge/>
            <w:vAlign w:val="center"/>
          </w:tcPr>
          <w:p w14:paraId="5BF4757B" w14:textId="77777777" w:rsidR="00D00851" w:rsidRPr="0079141D" w:rsidRDefault="00D00851" w:rsidP="00855077">
            <w:pPr>
              <w:autoSpaceDE w:val="0"/>
              <w:autoSpaceDN w:val="0"/>
              <w:adjustRightInd w:val="0"/>
              <w:jc w:val="center"/>
              <w:rPr>
                <w:b/>
                <w:bCs/>
                <w:sz w:val="28"/>
                <w:szCs w:val="28"/>
              </w:rPr>
            </w:pPr>
          </w:p>
        </w:tc>
        <w:tc>
          <w:tcPr>
            <w:tcW w:w="5245" w:type="dxa"/>
            <w:vMerge/>
            <w:vAlign w:val="center"/>
          </w:tcPr>
          <w:p w14:paraId="4C4BDD9A" w14:textId="77777777" w:rsidR="00D00851" w:rsidRPr="0079141D" w:rsidRDefault="00D00851" w:rsidP="00855077">
            <w:pPr>
              <w:autoSpaceDE w:val="0"/>
              <w:autoSpaceDN w:val="0"/>
              <w:adjustRightInd w:val="0"/>
              <w:jc w:val="center"/>
              <w:rPr>
                <w:b/>
                <w:bCs/>
                <w:sz w:val="28"/>
                <w:szCs w:val="28"/>
                <w:lang w:eastAsia="en-US"/>
              </w:rPr>
            </w:pPr>
          </w:p>
        </w:tc>
        <w:tc>
          <w:tcPr>
            <w:tcW w:w="2126" w:type="dxa"/>
            <w:vAlign w:val="center"/>
          </w:tcPr>
          <w:p w14:paraId="158148B2" w14:textId="77777777" w:rsidR="00D00851" w:rsidRPr="0079141D" w:rsidRDefault="00D00851" w:rsidP="00855077">
            <w:pPr>
              <w:autoSpaceDE w:val="0"/>
              <w:autoSpaceDN w:val="0"/>
              <w:adjustRightInd w:val="0"/>
              <w:jc w:val="center"/>
              <w:rPr>
                <w:b/>
                <w:bCs/>
                <w:sz w:val="28"/>
                <w:szCs w:val="28"/>
              </w:rPr>
            </w:pPr>
            <w:r w:rsidRPr="0079141D">
              <w:rPr>
                <w:b/>
                <w:bCs/>
                <w:sz w:val="28"/>
                <w:szCs w:val="28"/>
              </w:rPr>
              <w:t>202</w:t>
            </w:r>
            <w:r>
              <w:rPr>
                <w:b/>
                <w:bCs/>
                <w:sz w:val="28"/>
                <w:szCs w:val="28"/>
              </w:rPr>
              <w:t>6</w:t>
            </w:r>
            <w:r w:rsidRPr="0079141D">
              <w:rPr>
                <w:b/>
                <w:bCs/>
                <w:sz w:val="28"/>
                <w:szCs w:val="28"/>
              </w:rPr>
              <w:t xml:space="preserve"> год</w:t>
            </w:r>
          </w:p>
        </w:tc>
        <w:tc>
          <w:tcPr>
            <w:tcW w:w="2126" w:type="dxa"/>
            <w:vAlign w:val="center"/>
          </w:tcPr>
          <w:p w14:paraId="1BCE8FC9" w14:textId="77777777" w:rsidR="00D00851" w:rsidRPr="0079141D" w:rsidRDefault="00D00851" w:rsidP="00855077">
            <w:pPr>
              <w:autoSpaceDE w:val="0"/>
              <w:autoSpaceDN w:val="0"/>
              <w:adjustRightInd w:val="0"/>
              <w:jc w:val="center"/>
              <w:rPr>
                <w:b/>
                <w:bCs/>
                <w:sz w:val="28"/>
                <w:szCs w:val="28"/>
              </w:rPr>
            </w:pPr>
            <w:r w:rsidRPr="0079141D">
              <w:rPr>
                <w:b/>
                <w:bCs/>
                <w:sz w:val="28"/>
                <w:szCs w:val="28"/>
              </w:rPr>
              <w:t>202</w:t>
            </w:r>
            <w:r>
              <w:rPr>
                <w:b/>
                <w:bCs/>
                <w:sz w:val="28"/>
                <w:szCs w:val="28"/>
              </w:rPr>
              <w:t>7</w:t>
            </w:r>
            <w:r w:rsidRPr="0079141D">
              <w:rPr>
                <w:b/>
                <w:bCs/>
                <w:sz w:val="28"/>
                <w:szCs w:val="28"/>
              </w:rPr>
              <w:t xml:space="preserve"> год</w:t>
            </w:r>
          </w:p>
        </w:tc>
      </w:tr>
    </w:tbl>
    <w:p w14:paraId="5C6A35FC" w14:textId="77777777" w:rsidR="00D00851" w:rsidRPr="0079141D" w:rsidRDefault="00D00851" w:rsidP="00D0085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245"/>
        <w:gridCol w:w="2126"/>
        <w:gridCol w:w="2126"/>
      </w:tblGrid>
      <w:tr w:rsidR="00D00851" w:rsidRPr="00163D28" w14:paraId="0A69C469" w14:textId="77777777" w:rsidTr="0085507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A5F8FC" w14:textId="77777777" w:rsidR="00D00851" w:rsidRPr="00163D28" w:rsidRDefault="00D00851" w:rsidP="00855077">
            <w:pPr>
              <w:autoSpaceDE w:val="0"/>
              <w:autoSpaceDN w:val="0"/>
              <w:adjustRightInd w:val="0"/>
              <w:jc w:val="center"/>
              <w:rPr>
                <w:sz w:val="28"/>
                <w:szCs w:val="28"/>
              </w:rPr>
            </w:pPr>
            <w:r w:rsidRPr="00163D28">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074DBFBB" w14:textId="77777777" w:rsidR="00D00851" w:rsidRPr="00163D28" w:rsidRDefault="00D00851" w:rsidP="00855077">
            <w:pPr>
              <w:autoSpaceDE w:val="0"/>
              <w:autoSpaceDN w:val="0"/>
              <w:adjustRightInd w:val="0"/>
              <w:jc w:val="center"/>
              <w:rPr>
                <w:sz w:val="28"/>
                <w:szCs w:val="28"/>
              </w:rPr>
            </w:pPr>
            <w:r w:rsidRPr="00163D28">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14:paraId="4CC116DD" w14:textId="77777777" w:rsidR="00D00851" w:rsidRPr="00163D28" w:rsidRDefault="00D00851" w:rsidP="00855077">
            <w:pPr>
              <w:autoSpaceDE w:val="0"/>
              <w:autoSpaceDN w:val="0"/>
              <w:adjustRightInd w:val="0"/>
              <w:jc w:val="center"/>
              <w:rPr>
                <w:sz w:val="28"/>
                <w:szCs w:val="28"/>
              </w:rPr>
            </w:pPr>
            <w:r w:rsidRPr="00163D28">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26970363" w14:textId="77777777" w:rsidR="00D00851" w:rsidRPr="00163D28" w:rsidRDefault="00D00851" w:rsidP="00855077">
            <w:pPr>
              <w:autoSpaceDE w:val="0"/>
              <w:autoSpaceDN w:val="0"/>
              <w:adjustRightInd w:val="0"/>
              <w:jc w:val="center"/>
              <w:rPr>
                <w:sz w:val="28"/>
                <w:szCs w:val="28"/>
              </w:rPr>
            </w:pPr>
            <w:r w:rsidRPr="00163D28">
              <w:rPr>
                <w:sz w:val="28"/>
                <w:szCs w:val="28"/>
              </w:rPr>
              <w:t>4</w:t>
            </w:r>
          </w:p>
        </w:tc>
      </w:tr>
      <w:tr w:rsidR="00D00851" w:rsidRPr="00BD5CE3" w14:paraId="1083ECB6"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A0A2A6" w14:textId="77777777" w:rsidR="00D00851" w:rsidRPr="00BD5CE3" w:rsidRDefault="00D00851" w:rsidP="00855077">
            <w:pPr>
              <w:autoSpaceDE w:val="0"/>
              <w:autoSpaceDN w:val="0"/>
              <w:adjustRightInd w:val="0"/>
              <w:jc w:val="center"/>
              <w:rPr>
                <w:sz w:val="28"/>
                <w:szCs w:val="28"/>
                <w:lang w:val="en-US"/>
              </w:rPr>
            </w:pPr>
            <w:r w:rsidRPr="00BD5CE3">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14:paraId="2B8C7E1E" w14:textId="77777777" w:rsidR="00D00851" w:rsidRPr="00BD5CE3" w:rsidRDefault="00D00851" w:rsidP="00855077">
            <w:pPr>
              <w:autoSpaceDE w:val="0"/>
              <w:autoSpaceDN w:val="0"/>
              <w:adjustRightInd w:val="0"/>
              <w:jc w:val="both"/>
              <w:rPr>
                <w:sz w:val="28"/>
                <w:szCs w:val="28"/>
              </w:rPr>
            </w:pPr>
            <w:r w:rsidRPr="00BD5CE3">
              <w:rPr>
                <w:sz w:val="28"/>
                <w:szCs w:val="28"/>
              </w:rPr>
              <w:t xml:space="preserve">Иные межбюджетные трансферты муниципальным образованиям Смоленской области на приобретение </w:t>
            </w:r>
            <w:r w:rsidRPr="00BD5CE3">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26" w:type="dxa"/>
            <w:tcBorders>
              <w:top w:val="single" w:sz="6" w:space="0" w:color="auto"/>
              <w:left w:val="single" w:sz="6" w:space="0" w:color="auto"/>
              <w:bottom w:val="single" w:sz="6" w:space="0" w:color="auto"/>
              <w:right w:val="single" w:sz="6" w:space="0" w:color="auto"/>
            </w:tcBorders>
            <w:vAlign w:val="bottom"/>
          </w:tcPr>
          <w:p w14:paraId="47CF0723" w14:textId="77777777" w:rsidR="00D00851" w:rsidRPr="00BD5CE3" w:rsidRDefault="00D00851" w:rsidP="00855077">
            <w:pPr>
              <w:spacing w:line="256" w:lineRule="auto"/>
              <w:jc w:val="right"/>
              <w:rPr>
                <w:sz w:val="28"/>
                <w:szCs w:val="28"/>
                <w:lang w:eastAsia="en-US"/>
              </w:rPr>
            </w:pPr>
            <w:r w:rsidRPr="00BD5CE3">
              <w:rPr>
                <w:sz w:val="28"/>
                <w:szCs w:val="28"/>
                <w:lang w:eastAsia="en-US"/>
              </w:rPr>
              <w:t>324 690 800,00</w:t>
            </w:r>
          </w:p>
        </w:tc>
        <w:tc>
          <w:tcPr>
            <w:tcW w:w="2126" w:type="dxa"/>
            <w:tcBorders>
              <w:top w:val="single" w:sz="6" w:space="0" w:color="auto"/>
              <w:left w:val="single" w:sz="6" w:space="0" w:color="auto"/>
              <w:bottom w:val="single" w:sz="6" w:space="0" w:color="auto"/>
              <w:right w:val="single" w:sz="6" w:space="0" w:color="auto"/>
            </w:tcBorders>
            <w:vAlign w:val="bottom"/>
          </w:tcPr>
          <w:p w14:paraId="6C519311" w14:textId="77777777" w:rsidR="00D00851" w:rsidRPr="00BD5CE3" w:rsidRDefault="00D00851" w:rsidP="00855077">
            <w:pPr>
              <w:jc w:val="right"/>
              <w:rPr>
                <w:sz w:val="28"/>
                <w:szCs w:val="28"/>
                <w:lang w:eastAsia="en-US"/>
              </w:rPr>
            </w:pPr>
            <w:r w:rsidRPr="00BD5CE3">
              <w:rPr>
                <w:sz w:val="28"/>
                <w:szCs w:val="28"/>
                <w:lang w:eastAsia="en-US"/>
              </w:rPr>
              <w:t>200 040 960,00</w:t>
            </w:r>
          </w:p>
        </w:tc>
      </w:tr>
      <w:tr w:rsidR="00D00851" w:rsidRPr="00BD5CE3" w14:paraId="7CE1EDDE"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CCD92" w14:textId="77777777" w:rsidR="00D00851" w:rsidRPr="00BD5CE3" w:rsidRDefault="00D00851" w:rsidP="00855077">
            <w:pPr>
              <w:autoSpaceDE w:val="0"/>
              <w:autoSpaceDN w:val="0"/>
              <w:adjustRightInd w:val="0"/>
              <w:jc w:val="center"/>
              <w:rPr>
                <w:sz w:val="28"/>
                <w:szCs w:val="28"/>
              </w:rPr>
            </w:pPr>
            <w:r w:rsidRPr="00BD5CE3">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14:paraId="5C073081" w14:textId="77777777" w:rsidR="00D00851" w:rsidRPr="00BD5CE3" w:rsidRDefault="00D00851" w:rsidP="00855077">
            <w:pPr>
              <w:autoSpaceDE w:val="0"/>
              <w:autoSpaceDN w:val="0"/>
              <w:adjustRightInd w:val="0"/>
              <w:jc w:val="both"/>
              <w:rPr>
                <w:sz w:val="28"/>
                <w:szCs w:val="28"/>
              </w:rPr>
            </w:pPr>
            <w:r w:rsidRPr="00BD5CE3">
              <w:rPr>
                <w:sz w:val="28"/>
                <w:szCs w:val="28"/>
              </w:rPr>
              <w:t>Иной межбюджетный трансферт бюджету городского округа Смоленск</w:t>
            </w:r>
            <w:r w:rsidRPr="00BD5CE3">
              <w:rPr>
                <w:sz w:val="28"/>
                <w:szCs w:val="28"/>
                <w:lang w:eastAsia="en-US"/>
              </w:rPr>
              <w:t xml:space="preserve"> на модернизацию подвижного состава трамвайного парка</w:t>
            </w:r>
          </w:p>
        </w:tc>
        <w:tc>
          <w:tcPr>
            <w:tcW w:w="2126" w:type="dxa"/>
            <w:tcBorders>
              <w:top w:val="single" w:sz="6" w:space="0" w:color="auto"/>
              <w:left w:val="single" w:sz="6" w:space="0" w:color="auto"/>
              <w:bottom w:val="single" w:sz="6" w:space="0" w:color="auto"/>
              <w:right w:val="single" w:sz="6" w:space="0" w:color="auto"/>
            </w:tcBorders>
            <w:vAlign w:val="bottom"/>
          </w:tcPr>
          <w:p w14:paraId="1ADCB63B" w14:textId="77777777" w:rsidR="00D00851" w:rsidRPr="00BD5CE3" w:rsidRDefault="00D00851" w:rsidP="00855077">
            <w:pPr>
              <w:jc w:val="right"/>
              <w:rPr>
                <w:sz w:val="28"/>
                <w:szCs w:val="28"/>
                <w:lang w:eastAsia="en-US"/>
              </w:rPr>
            </w:pPr>
            <w:r w:rsidRPr="00BD5CE3">
              <w:rPr>
                <w:sz w:val="28"/>
                <w:szCs w:val="28"/>
                <w:lang w:eastAsia="en-US"/>
              </w:rPr>
              <w:t>110 000 000,00</w:t>
            </w:r>
          </w:p>
        </w:tc>
        <w:tc>
          <w:tcPr>
            <w:tcW w:w="2126" w:type="dxa"/>
            <w:tcBorders>
              <w:top w:val="single" w:sz="6" w:space="0" w:color="auto"/>
              <w:left w:val="single" w:sz="6" w:space="0" w:color="auto"/>
              <w:bottom w:val="single" w:sz="6" w:space="0" w:color="auto"/>
              <w:right w:val="single" w:sz="6" w:space="0" w:color="auto"/>
            </w:tcBorders>
            <w:vAlign w:val="bottom"/>
          </w:tcPr>
          <w:p w14:paraId="2047C875" w14:textId="77777777" w:rsidR="00D00851" w:rsidRPr="00BD5CE3" w:rsidRDefault="00D00851" w:rsidP="00855077">
            <w:pPr>
              <w:jc w:val="right"/>
              <w:rPr>
                <w:sz w:val="28"/>
                <w:szCs w:val="28"/>
                <w:lang w:eastAsia="en-US"/>
              </w:rPr>
            </w:pPr>
            <w:r w:rsidRPr="00BD5CE3">
              <w:rPr>
                <w:sz w:val="28"/>
                <w:szCs w:val="28"/>
                <w:lang w:eastAsia="en-US"/>
              </w:rPr>
              <w:t>110 000 000,00</w:t>
            </w:r>
          </w:p>
        </w:tc>
      </w:tr>
      <w:tr w:rsidR="00D00851" w:rsidRPr="00BD5CE3" w14:paraId="6C4794C0"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6F54CA" w14:textId="77777777" w:rsidR="00D00851" w:rsidRPr="00BD5CE3" w:rsidRDefault="00D00851" w:rsidP="00855077">
            <w:pPr>
              <w:autoSpaceDE w:val="0"/>
              <w:autoSpaceDN w:val="0"/>
              <w:adjustRightInd w:val="0"/>
              <w:jc w:val="center"/>
              <w:rPr>
                <w:sz w:val="28"/>
                <w:szCs w:val="28"/>
              </w:rPr>
            </w:pPr>
            <w:r w:rsidRPr="00BD5CE3">
              <w:rPr>
                <w:sz w:val="28"/>
                <w:szCs w:val="28"/>
              </w:rPr>
              <w:t>3.</w:t>
            </w:r>
          </w:p>
        </w:tc>
        <w:tc>
          <w:tcPr>
            <w:tcW w:w="5245" w:type="dxa"/>
            <w:tcBorders>
              <w:top w:val="single" w:sz="6" w:space="0" w:color="auto"/>
              <w:left w:val="single" w:sz="6" w:space="0" w:color="auto"/>
              <w:bottom w:val="single" w:sz="6" w:space="0" w:color="auto"/>
              <w:right w:val="single" w:sz="6" w:space="0" w:color="auto"/>
            </w:tcBorders>
            <w:vAlign w:val="bottom"/>
          </w:tcPr>
          <w:p w14:paraId="041475AB" w14:textId="77777777" w:rsidR="00D00851" w:rsidRPr="00BD5CE3" w:rsidRDefault="00D00851" w:rsidP="00855077">
            <w:pPr>
              <w:autoSpaceDE w:val="0"/>
              <w:autoSpaceDN w:val="0"/>
              <w:adjustRightInd w:val="0"/>
              <w:jc w:val="both"/>
              <w:rPr>
                <w:sz w:val="28"/>
                <w:szCs w:val="28"/>
              </w:rPr>
            </w:pPr>
            <w:r w:rsidRPr="00BD5CE3">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6" w:space="0" w:color="auto"/>
              <w:left w:val="single" w:sz="6" w:space="0" w:color="auto"/>
              <w:bottom w:val="single" w:sz="6" w:space="0" w:color="auto"/>
              <w:right w:val="single" w:sz="6" w:space="0" w:color="auto"/>
            </w:tcBorders>
            <w:vAlign w:val="bottom"/>
          </w:tcPr>
          <w:p w14:paraId="1FF2E203" w14:textId="77777777" w:rsidR="00D00851" w:rsidRPr="00BD5CE3" w:rsidRDefault="00D00851" w:rsidP="00855077">
            <w:pPr>
              <w:spacing w:line="256" w:lineRule="auto"/>
              <w:jc w:val="right"/>
              <w:rPr>
                <w:sz w:val="28"/>
                <w:szCs w:val="28"/>
                <w:lang w:eastAsia="en-US"/>
              </w:rPr>
            </w:pPr>
            <w:r w:rsidRPr="00BD5CE3">
              <w:rPr>
                <w:sz w:val="28"/>
                <w:szCs w:val="28"/>
                <w:lang w:eastAsia="en-US"/>
              </w:rPr>
              <w:t>67 736 793,10</w:t>
            </w:r>
          </w:p>
        </w:tc>
        <w:tc>
          <w:tcPr>
            <w:tcW w:w="2126" w:type="dxa"/>
            <w:tcBorders>
              <w:top w:val="single" w:sz="6" w:space="0" w:color="auto"/>
              <w:left w:val="single" w:sz="6" w:space="0" w:color="auto"/>
              <w:bottom w:val="single" w:sz="6" w:space="0" w:color="auto"/>
              <w:right w:val="single" w:sz="6" w:space="0" w:color="auto"/>
            </w:tcBorders>
            <w:vAlign w:val="bottom"/>
          </w:tcPr>
          <w:p w14:paraId="43D56319" w14:textId="77777777" w:rsidR="00D00851" w:rsidRPr="00BD5CE3" w:rsidRDefault="00D00851" w:rsidP="00855077">
            <w:pPr>
              <w:jc w:val="right"/>
              <w:rPr>
                <w:sz w:val="28"/>
                <w:szCs w:val="28"/>
                <w:lang w:eastAsia="en-US"/>
              </w:rPr>
            </w:pPr>
            <w:r w:rsidRPr="00BD5CE3">
              <w:rPr>
                <w:sz w:val="28"/>
                <w:szCs w:val="28"/>
                <w:lang w:eastAsia="en-US"/>
              </w:rPr>
              <w:t>68 962 116,50</w:t>
            </w:r>
          </w:p>
        </w:tc>
      </w:tr>
      <w:tr w:rsidR="00D00851" w:rsidRPr="00BD5CE3" w14:paraId="222EB203"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228A08" w14:textId="77777777" w:rsidR="00D00851" w:rsidRPr="00BD5CE3" w:rsidRDefault="00D00851" w:rsidP="00855077">
            <w:pPr>
              <w:autoSpaceDE w:val="0"/>
              <w:autoSpaceDN w:val="0"/>
              <w:adjustRightInd w:val="0"/>
              <w:jc w:val="center"/>
              <w:rPr>
                <w:sz w:val="28"/>
                <w:szCs w:val="28"/>
              </w:rPr>
            </w:pPr>
            <w:r w:rsidRPr="00BD5CE3">
              <w:rPr>
                <w:sz w:val="28"/>
                <w:szCs w:val="28"/>
              </w:rPr>
              <w:t>4.</w:t>
            </w:r>
          </w:p>
        </w:tc>
        <w:tc>
          <w:tcPr>
            <w:tcW w:w="5245" w:type="dxa"/>
            <w:tcBorders>
              <w:top w:val="single" w:sz="6" w:space="0" w:color="auto"/>
              <w:left w:val="single" w:sz="6" w:space="0" w:color="auto"/>
              <w:bottom w:val="single" w:sz="6" w:space="0" w:color="auto"/>
              <w:right w:val="single" w:sz="6" w:space="0" w:color="auto"/>
            </w:tcBorders>
            <w:vAlign w:val="bottom"/>
          </w:tcPr>
          <w:p w14:paraId="7516072E" w14:textId="77777777" w:rsidR="00D00851" w:rsidRPr="00BD5CE3" w:rsidRDefault="00D00851" w:rsidP="00855077">
            <w:pPr>
              <w:autoSpaceDE w:val="0"/>
              <w:autoSpaceDN w:val="0"/>
              <w:adjustRightInd w:val="0"/>
              <w:jc w:val="both"/>
              <w:rPr>
                <w:sz w:val="28"/>
                <w:szCs w:val="28"/>
              </w:rPr>
            </w:pPr>
            <w:r w:rsidRPr="00BD5CE3">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26" w:type="dxa"/>
            <w:tcBorders>
              <w:top w:val="single" w:sz="6" w:space="0" w:color="auto"/>
              <w:left w:val="single" w:sz="6" w:space="0" w:color="auto"/>
              <w:bottom w:val="single" w:sz="6" w:space="0" w:color="auto"/>
              <w:right w:val="single" w:sz="6" w:space="0" w:color="auto"/>
            </w:tcBorders>
            <w:vAlign w:val="bottom"/>
          </w:tcPr>
          <w:p w14:paraId="691E6B57" w14:textId="77777777" w:rsidR="00D00851" w:rsidRPr="00BD5CE3" w:rsidRDefault="00D00851" w:rsidP="00855077">
            <w:pPr>
              <w:spacing w:line="256" w:lineRule="auto"/>
              <w:jc w:val="right"/>
              <w:rPr>
                <w:sz w:val="28"/>
                <w:szCs w:val="28"/>
                <w:lang w:eastAsia="en-US"/>
              </w:rPr>
            </w:pPr>
            <w:r w:rsidRPr="00BD5CE3">
              <w:rPr>
                <w:sz w:val="28"/>
                <w:szCs w:val="28"/>
                <w:lang w:eastAsia="en-US"/>
              </w:rPr>
              <w:t>20 701 800,00</w:t>
            </w:r>
          </w:p>
        </w:tc>
        <w:tc>
          <w:tcPr>
            <w:tcW w:w="2126" w:type="dxa"/>
            <w:tcBorders>
              <w:top w:val="single" w:sz="6" w:space="0" w:color="auto"/>
              <w:left w:val="single" w:sz="6" w:space="0" w:color="auto"/>
              <w:bottom w:val="single" w:sz="6" w:space="0" w:color="auto"/>
              <w:right w:val="single" w:sz="6" w:space="0" w:color="auto"/>
            </w:tcBorders>
            <w:vAlign w:val="bottom"/>
          </w:tcPr>
          <w:p w14:paraId="4F08DDB8" w14:textId="77777777" w:rsidR="00D00851" w:rsidRPr="00BD5CE3" w:rsidRDefault="00D00851" w:rsidP="00855077">
            <w:pPr>
              <w:jc w:val="right"/>
              <w:rPr>
                <w:sz w:val="28"/>
                <w:szCs w:val="28"/>
                <w:lang w:eastAsia="en-US"/>
              </w:rPr>
            </w:pPr>
            <w:r w:rsidRPr="00BD5CE3">
              <w:rPr>
                <w:sz w:val="28"/>
                <w:szCs w:val="28"/>
                <w:lang w:eastAsia="en-US"/>
              </w:rPr>
              <w:t>20 701 800,00</w:t>
            </w:r>
          </w:p>
        </w:tc>
      </w:tr>
      <w:tr w:rsidR="00D00851" w:rsidRPr="00163D28" w14:paraId="6065DD99"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6FF295" w14:textId="77777777" w:rsidR="00D00851" w:rsidRPr="00BD5CE3" w:rsidRDefault="00D00851" w:rsidP="00855077">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14:paraId="05BA21A3" w14:textId="77777777" w:rsidR="00D00851" w:rsidRPr="00BD5CE3" w:rsidRDefault="00D00851" w:rsidP="00855077">
            <w:pPr>
              <w:autoSpaceDE w:val="0"/>
              <w:autoSpaceDN w:val="0"/>
              <w:adjustRightInd w:val="0"/>
              <w:jc w:val="both"/>
              <w:rPr>
                <w:sz w:val="28"/>
                <w:szCs w:val="28"/>
              </w:rPr>
            </w:pPr>
            <w:r w:rsidRPr="00BD5CE3">
              <w:rPr>
                <w:bCs/>
                <w:sz w:val="28"/>
                <w:szCs w:val="28"/>
              </w:rPr>
              <w:t>Объем и</w:t>
            </w:r>
            <w:r w:rsidRPr="00BD5CE3">
              <w:rPr>
                <w:bCs/>
                <w:sz w:val="28"/>
                <w:szCs w:val="28"/>
                <w:lang w:eastAsia="en-US"/>
              </w:rPr>
              <w:t>ных межбюджетных трансфертов</w:t>
            </w:r>
          </w:p>
        </w:tc>
        <w:tc>
          <w:tcPr>
            <w:tcW w:w="2126" w:type="dxa"/>
            <w:tcBorders>
              <w:top w:val="single" w:sz="6" w:space="0" w:color="auto"/>
              <w:left w:val="single" w:sz="6" w:space="0" w:color="auto"/>
              <w:bottom w:val="single" w:sz="6" w:space="0" w:color="auto"/>
              <w:right w:val="single" w:sz="6" w:space="0" w:color="auto"/>
            </w:tcBorders>
            <w:vAlign w:val="bottom"/>
          </w:tcPr>
          <w:p w14:paraId="50A92615" w14:textId="36A4F7C2" w:rsidR="00D00851" w:rsidRPr="00BD5CE3" w:rsidRDefault="00D00851" w:rsidP="00855077">
            <w:pPr>
              <w:spacing w:line="256" w:lineRule="auto"/>
              <w:jc w:val="right"/>
              <w:rPr>
                <w:sz w:val="28"/>
                <w:szCs w:val="28"/>
                <w:lang w:eastAsia="en-US"/>
              </w:rPr>
            </w:pPr>
            <w:r w:rsidRPr="00BD5CE3">
              <w:rPr>
                <w:sz w:val="28"/>
                <w:szCs w:val="28"/>
                <w:lang w:eastAsia="en-US"/>
              </w:rPr>
              <w:t>523 129 393,1</w:t>
            </w:r>
            <w:r w:rsidR="00C83828">
              <w:rPr>
                <w:sz w:val="28"/>
                <w:szCs w:val="28"/>
                <w:lang w:eastAsia="en-US"/>
              </w:rPr>
              <w:t>0</w:t>
            </w:r>
          </w:p>
        </w:tc>
        <w:tc>
          <w:tcPr>
            <w:tcW w:w="2126" w:type="dxa"/>
            <w:tcBorders>
              <w:top w:val="single" w:sz="6" w:space="0" w:color="auto"/>
              <w:left w:val="single" w:sz="6" w:space="0" w:color="auto"/>
              <w:bottom w:val="single" w:sz="6" w:space="0" w:color="auto"/>
              <w:right w:val="single" w:sz="6" w:space="0" w:color="auto"/>
            </w:tcBorders>
            <w:vAlign w:val="bottom"/>
          </w:tcPr>
          <w:p w14:paraId="0426D27E" w14:textId="71C1A55D" w:rsidR="00D00851" w:rsidRPr="00163D28" w:rsidRDefault="00D00851" w:rsidP="00855077">
            <w:pPr>
              <w:jc w:val="right"/>
              <w:rPr>
                <w:sz w:val="28"/>
                <w:szCs w:val="28"/>
                <w:lang w:eastAsia="en-US"/>
              </w:rPr>
            </w:pPr>
            <w:r w:rsidRPr="00BD5CE3">
              <w:rPr>
                <w:sz w:val="28"/>
                <w:szCs w:val="28"/>
                <w:lang w:eastAsia="en-US"/>
              </w:rPr>
              <w:t>399 704 876,5</w:t>
            </w:r>
            <w:r w:rsidR="00C83828">
              <w:rPr>
                <w:sz w:val="28"/>
                <w:szCs w:val="28"/>
                <w:lang w:eastAsia="en-US"/>
              </w:rPr>
              <w:t>0</w:t>
            </w:r>
          </w:p>
        </w:tc>
      </w:tr>
    </w:tbl>
    <w:p w14:paraId="4D11644B" w14:textId="71EC938A" w:rsidR="000C1AE1" w:rsidRPr="00801A4A" w:rsidRDefault="000C1AE1" w:rsidP="003C2A45">
      <w:pPr>
        <w:ind w:firstLine="708"/>
        <w:jc w:val="both"/>
        <w:rPr>
          <w:sz w:val="28"/>
          <w:szCs w:val="28"/>
        </w:rPr>
      </w:pPr>
    </w:p>
    <w:sectPr w:rsidR="000C1AE1" w:rsidRPr="00801A4A" w:rsidSect="003C2A45">
      <w:headerReference w:type="default" r:id="rId8"/>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2D948" w14:textId="77777777" w:rsidR="00945F20" w:rsidRDefault="00945F20" w:rsidP="00E9209D">
      <w:r>
        <w:separator/>
      </w:r>
    </w:p>
  </w:endnote>
  <w:endnote w:type="continuationSeparator" w:id="0">
    <w:p w14:paraId="1714C9B2" w14:textId="77777777" w:rsidR="00945F20" w:rsidRDefault="00945F2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F8830" w14:textId="77777777" w:rsidR="00945F20" w:rsidRDefault="00945F20" w:rsidP="00E9209D">
      <w:r>
        <w:separator/>
      </w:r>
    </w:p>
  </w:footnote>
  <w:footnote w:type="continuationSeparator" w:id="0">
    <w:p w14:paraId="7040609E" w14:textId="77777777" w:rsidR="00945F20" w:rsidRDefault="00945F2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3C2A45">
          <w:rPr>
            <w:noProof/>
          </w:rPr>
          <w:t>2</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376C8"/>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2A45"/>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45F20"/>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4F58"/>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55E6B-BF56-4EA7-A535-6B24CCB5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2025-12-19T11:24:00Z</dcterms:created>
  <dcterms:modified xsi:type="dcterms:W3CDTF">2025-12-19T11:24:00Z</dcterms:modified>
</cp:coreProperties>
</file>